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ПРИКАЗ № 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en-US" w:eastAsia="ru-RU"/>
        </w:rPr>
        <w:t>15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5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от 0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.03.202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en-US" w:eastAsia="ru-RU"/>
        </w:rPr>
        <w:t>1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 г.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О проведении Всероссийских проверочных работ (ВПР),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национального исследования качества образования (НИКО)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в МАОУ «СОШ»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в 20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en-US" w:eastAsia="ru-RU"/>
        </w:rPr>
        <w:t>20/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202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en-US" w:eastAsia="ru-RU"/>
        </w:rPr>
        <w:t>1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 учебном году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    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В соответствии с приказом Министерства общего и профессионального образования № 37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-И от 3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0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.10.20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20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«Об утверждении графика проведения мероприятий по оценке качества подготовки обучающихся и реализации образовательных программ на территории области в 20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20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/202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учебном году», приказа МОПО СО №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9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5-И от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19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.02.202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г. «О внесении изменений в график проведения мероприятий по оценке качества подготовки обучающихся и реализации образовательных программ в 20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20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/202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учебном году», утверждённый приказом Министерства общего и профессионального образования от 3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0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.10.20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20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№ 37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-И», в целях проведения мониторинга уровня освоения обучающимися МАОУ СОШ образовательных программ по общеобразовательным предметам, предоставления участникам отношений в сфере образования информации о качестве подготовки обучающихся, </w:t>
      </w: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eastAsia="ru-RU"/>
        </w:rPr>
        <w:t>Приказываю: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1.        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Организовать проведение ВПР в соответствии с 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Примерным регламентом подготовки и проведения Всероссийских проверочных работ в общеобразовательных организациях муниципального района в 4, 5,6,7-х классах (Приложение) по графику:</w:t>
      </w:r>
    </w:p>
    <w:tbl>
      <w:tblPr>
        <w:tblStyle w:val="4"/>
        <w:tblW w:w="93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2290"/>
        <w:gridCol w:w="2126"/>
        <w:gridCol w:w="1599"/>
        <w:gridCol w:w="16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lang w:eastAsia="ru-RU"/>
              </w:rPr>
              <w:t>Аудитория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15,19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22-2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22-2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           </w:t>
            </w:r>
          </w:p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9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5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09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9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5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9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30" w:lineRule="atLeast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2.    Организовать проведение национального исследования качества образования (НИКО) по физической культуре 8,12 апреля в 6,10 классах.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3.    Назначить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координатора – Сергеева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С.С.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, заместителя директора по УВР;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организаторов в аудиториях-ответственных лиц за организацию участия обучающихся 4, 5,6,7 10-х классов: Никитину Н. Н., учитель 4 класса; Прилеву П.П. учитель математики; Летину Л.Л., учитель истории; Казанцеву К.К., учитель биологии; Захарову З.З., учитель русского языка; Злобину З.З., учитель русского языка и литературы; Кузнецову К.К., учитель физики; Валееву В.В. – учитель английского языка; Иванова И.И., учителя физической культуры.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привлечь общественных наблюдателей из числа родителей, дети которых не принимают участия в ВП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Р.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Создать школьную экспертную комиссию (ШЭК) в составе: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Председатель: Сергеева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С.С.,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заместитель директора по УВР;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Члены комиссии: Никитина Н. Н., учитель 4 класса; Прилева П.П., учитель математики; Летина Л.Л., учитель истории; Казанцева К.К., учитель биологии; Захарова З.З., учитель русского языка; Злобина З. З., учитель русского языка и литературы; Валеева В.В., учитель английского языка; Кузнецова К.К., учитель физики; Иванов И.И., учитель физической культуры.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Члены комиссии обрабатывает, переданные ответственным за проведение ВПР, бланки ответов в день проведения работы в помещении с ограниченным доступом – кабинет № 10. Проверка и оценивание работ комиссией осуществляется в сроки, установленные Рособрнадзором. Использовать в работе инструкции по проведению мероприятий по оценке качества подготовки обучающихся.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4. Обеспечить условия и проведение ВПР по учебным предметам для обучающихся соблюдением мер информационной безопасности, в соответствии с федеральными требованиями: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pacing w:val="-1"/>
          <w:sz w:val="24"/>
          <w:szCs w:val="24"/>
          <w:lang w:eastAsia="ru-RU"/>
        </w:rPr>
        <w:t>соблюдение прав обучающихся при проведении ВПР – организаторы в аудитории;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 </w:t>
      </w:r>
      <w:r>
        <w:rPr>
          <w:rFonts w:hint="default" w:ascii="Times New Roman" w:hAnsi="Times New Roman" w:eastAsia="Times New Roman" w:cs="Times New Roman"/>
          <w:color w:val="auto"/>
          <w:spacing w:val="1"/>
          <w:sz w:val="24"/>
          <w:szCs w:val="24"/>
          <w:lang w:eastAsia="ru-RU"/>
        </w:rPr>
        <w:t>безопасность условий проведения ВПР в </w:t>
      </w:r>
      <w:r>
        <w:rPr>
          <w:rFonts w:hint="default" w:ascii="Times New Roman" w:hAnsi="Times New Roman" w:eastAsia="Times New Roman" w:cs="Times New Roman"/>
          <w:color w:val="auto"/>
          <w:spacing w:val="-2"/>
          <w:sz w:val="24"/>
          <w:szCs w:val="24"/>
          <w:lang w:eastAsia="ru-RU"/>
        </w:rPr>
        <w:t>информационной части (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инструктаж организаторов по процедуре проведения, по оформлению необходимых документов</w:t>
      </w:r>
      <w:r>
        <w:rPr>
          <w:rFonts w:hint="default" w:ascii="Times New Roman" w:hAnsi="Times New Roman" w:eastAsia="Times New Roman" w:cs="Times New Roman"/>
          <w:color w:val="auto"/>
          <w:spacing w:val="-2"/>
          <w:sz w:val="24"/>
          <w:szCs w:val="24"/>
          <w:lang w:eastAsia="ru-RU"/>
        </w:rPr>
        <w:t xml:space="preserve"> –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Сергеева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С.С.,</w:t>
      </w:r>
      <w:r>
        <w:rPr>
          <w:rFonts w:hint="default" w:ascii="Times New Roman" w:hAnsi="Times New Roman" w:eastAsia="Times New Roman" w:cs="Times New Roman"/>
          <w:color w:val="auto"/>
          <w:spacing w:val="-2"/>
          <w:sz w:val="24"/>
          <w:szCs w:val="24"/>
          <w:lang w:eastAsia="ru-RU"/>
        </w:rPr>
        <w:t xml:space="preserve"> заместитель директора по УВР, 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инструктаж обучающихся – организаторы в аудиториях);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pacing w:val="-2"/>
          <w:sz w:val="24"/>
          <w:szCs w:val="24"/>
          <w:lang w:eastAsia="ru-RU"/>
        </w:rPr>
        <w:t>- </w:t>
      </w:r>
      <w:r>
        <w:rPr>
          <w:rFonts w:hint="default" w:ascii="Times New Roman" w:hAnsi="Times New Roman" w:eastAsia="Times New Roman" w:cs="Times New Roman"/>
          <w:color w:val="auto"/>
          <w:spacing w:val="1"/>
          <w:sz w:val="24"/>
          <w:szCs w:val="24"/>
          <w:lang w:eastAsia="ru-RU"/>
        </w:rPr>
        <w:t>безопасность условий проведения ВПР</w:t>
      </w:r>
      <w:r>
        <w:rPr>
          <w:rFonts w:hint="default" w:ascii="Times New Roman" w:hAnsi="Times New Roman" w:eastAsia="Times New Roman" w:cs="Times New Roman"/>
          <w:color w:val="auto"/>
          <w:spacing w:val="-2"/>
          <w:sz w:val="24"/>
          <w:szCs w:val="24"/>
          <w:lang w:eastAsia="ru-RU"/>
        </w:rPr>
        <w:t> в части сохранения жизни и здоровья обучающихся (подготовка помещений) – Белова Б.Б. завхоз школы;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 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организацию образовательной деятельности обучающихся в школе </w:t>
      </w:r>
      <w:r>
        <w:rPr>
          <w:rFonts w:hint="default" w:ascii="Times New Roman" w:hAnsi="Times New Roman" w:eastAsia="Times New Roman" w:cs="Times New Roman"/>
          <w:color w:val="auto"/>
          <w:spacing w:val="-1"/>
          <w:sz w:val="24"/>
          <w:szCs w:val="24"/>
          <w:lang w:eastAsia="ru-RU"/>
        </w:rPr>
        <w:t xml:space="preserve">в период проведения ВПР –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Сергеева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С.С.</w:t>
      </w:r>
      <w:r>
        <w:rPr>
          <w:rFonts w:hint="default" w:ascii="Times New Roman" w:hAnsi="Times New Roman" w:eastAsia="Times New Roman" w:cs="Times New Roman"/>
          <w:color w:val="auto"/>
          <w:spacing w:val="-1"/>
          <w:sz w:val="24"/>
          <w:szCs w:val="24"/>
          <w:lang w:eastAsia="ru-RU"/>
        </w:rPr>
        <w:t>, заместитель директора по УВР;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назначить ответственным за получение, хранение и учет материалов ВПР Сергеева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С.С.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, заместитель директора по УВР;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обеспечить хранение работ участников мероприятий графика, утверждённого приказом, до 01.09.20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20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г., ответственный – Антонова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А.А.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, директор.;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ответственность за техническое сопровождение возложить на Носову Н.Н., лаборанта компьютерного класса.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5. Взять под личный контроль систематическое и оперативное исполнение всех требований, инструкций, заполнения форм, отчетов в системе СтатГрад – Сергеева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С.С.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, заместитель директора по УВР.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6. Классным руководителям сформировать базу данных на обучающихся, проинформировать родителей об участии обучающихся 4,5,6,7,10-х классов в мероприятиях по оценке качества подготовки обучающихся.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7. Через официальный сайт школы проинформировать родителей об участии обучающихся 4,5,6,7,10-х классов в мероприятиях по оценке качества подготовки обучающихся, Носову Н.Н, лаборант компьютерного класса.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8. Обеспечить ознакомление участников мероприятиях по оценке качества подготовки обучающихся и их родителей (законных представителей) с результатами и анализом полученных результатов – классные руководители.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9. Представить статистические данные о результатах мероприятий по оценке качества подготовки обучающихся в Управление образования – Сергеева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С.С.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, заместитель директора по УВР.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10. Контроль исполнения настоящего приказ оставляю за собой.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Директор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 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                            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                                 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        Антонова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А.А.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150" w:line="240" w:lineRule="auto"/>
        <w:jc w:val="right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right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right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right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Приложение.</w:t>
      </w: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Примерный регламент подготовки и проведения</w:t>
      </w: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 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мероприятий по оценке качества подготовки обучающихся (ВПР, НИКО).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1. Общие положения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Цель проведения 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мероприятий по оценке качества подготовки обучающихся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–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образовательную деятельность (далее – ОО), единых проверочных материалов и единых критериев оценивания по учебным предметам.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Координатором проведения регионального этапа 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мероприятий по оценке качества подготовки обучающихся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является Государственное автономное образовательное учреждение «Институт развития образования», муниципальными координаторами – органы местного самоуправления, осуществляющие управление в сфере образования.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Проведение 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мероприятий по оценке качества подготовки обучающихся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осуществляется в 3 этапа: начальный, основной и заключительный.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На начальном этапе осуществляется информационно-разъяснительная работа с образовательными организациями (направление информационных писем, контрольных измерительных материалов для ВПР, НИКО и т.д.).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На основном этапе проводится ВПР, НИКО   классов (доставка и тиражирование контрольных измерительных материалов, проведение проверочных работ, проверка работ, внесение данных в информационную систему).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На заключительном этапе осуществляется аналитическая работа с результатами 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мероприятий по оценке качества подготовки обучающихся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(получение результатов ВПР, НИКО образовательными организациями, систематизация результатов проверки, формирование статистических форм, подготовка сводной аналитической справки).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Результаты ВПР, НИКО используются для анализа текущего состояния системы образования и формирования программ ее развития.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Использование результатов мероприятий по оценке качества подготовки обучающихся для оценки деятельности учителей, общеобразовательных организаций и органов местного самоуправления, осуществляющих управление в сфере образования, не предусмотрено.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Описание проверочных работ по учебным предметам размещено на информационном портале «ВСЕРОССИЙСКИЕ ПРОВЕРОЧНЫЕ РАБОТЫ» в разделе «Материалы ВПР» по адресу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shd w:val="clear" w:color="auto" w:fill="FFFFFF"/>
          <w:lang w:eastAsia="ru-RU"/>
        </w:rPr>
        <w:t xml:space="preserve"> через основной вход проекта :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"https://fis-oko.obrnadzor.gov.ru/signin"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Style w:val="3"/>
          <w:rFonts w:hint="default" w:ascii="Times New Roman" w:hAnsi="Times New Roman" w:cs="Times New Roman"/>
          <w:color w:val="auto"/>
          <w:sz w:val="24"/>
          <w:szCs w:val="24"/>
        </w:rPr>
        <w:t>https://fis-oko.obrnadzor.gov.ru/signin</w:t>
      </w:r>
      <w:r>
        <w:rPr>
          <w:rStyle w:val="3"/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2. Участники ВПР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Участниками ВПР являются обучающиеся общеобразовательных организаций Камышловского муниципального района, реализующих программы начального общего, основного общего и среднего общего образования.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Участвовать в ВПР при наличии соответствующих условий могут обучающиеся с ограниченными возможностями здоровья. Решение об участии в ВПР обучающихся с ограниченными возможностями здоровья принимает общеобразовательная организация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в ВПР подтверждается письменно.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3. Использование результатов ВПР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По решению общеобразовательной организации ВПР могут являться одной из форм промежуточной аттестации обучающихся.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Результаты ВПР не учитываются при выставлении годовых отметок по предметам и при получении аттестата о среднем общем образовании.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Оценки по результатам ВПР в классные журналы не выставляются, в графе «Тема урока» прописывается тема «Всероссийская проверочная работа».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Результаты ВПР могут быть использованы: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Общеобразовательной организацией для проведения самодиагностики, выявления проблем с преподаванием отдельных предметов в школе, для совершенствования методики преподавания;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  Управлением образования администрации Камышловского муниципального района для выявления проблемных зон, анализа текущего состояния муниципальной системы образования и формирования программ ее развития.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4. Проведение ВПР в ОО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Обучающиеся принимают участие в ВПР в ОО по месту их обучения.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ВПР проводится учителями, работающими в данном классе. Контроль за проведением ВПР осуществляется представителями администрации ОО.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Рекомендуется организация общественного наблюдения при проведении ВПР.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Контрольные измерительные материалы представляют собой комплект листов с заданиями, полями для записи ответов и полем для указания кода участника.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Органы местного самоуправления, осуществляющие управление в сфере образования, обеспечивают проведение ВПР в муниципалитете: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  назначают специалиста, обеспечивающего координацию работ по проведению ВПР на территории муниципального образования (муниципальный координатор);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могут присутствовать в общеобразовательной организации во время проведения ВПР с целью соблюдения объективности проведения ВПР.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  в целях информирования родителей (законных представителей) обучающихся, участвующих в ВПР организуют проведение родительских собраний в общеобразовательных организациях, реализующих программы начального общего, основного общего и среднего общего образования.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Общеобразовательная организация создаёт условия и обеспечивает соблюдение порядка проведения ВПР: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  назначает школьного координатора, ответственного за подготовку и проведение ВПР, за ведение информационных баз данных школьного уровня;      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назначает технического специалиста, отвечающего за техническое обеспечение ВПР;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назначает организаторов в каждую аудиторию, в которой находятся участники ВПР;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организует рабочее место координатора, оборудованное персональным компьютером с выходом в интернет (на случай отсутствия интернета необходимо предусмотреть альтернативные каналы связи (факс, сотовая связь));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обеспечивает наличие в достаточном количестве принтеров, картриджей, бумаги для распечатки материалов;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организует места проведения ВПР (аудитории);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формирует информационные базы для проведения ВПР;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организует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содействует созданию благоприятного микроклимата среди участников образовательного процесса в период подготовки и проведения ВПР;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организует работу по проверке ВПР;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несет ответственность за сохранность результатов ВПР (в течение года).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В организации и проведении ВПР не задействуются лица, которые имеют конфликт интересов, выражающийся в наличии у них и (или) их близких родственников личной заинтересованности в результате ВПР.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ВПР проводятся с использованием автоматизированной информационной системы СтатГрад (vpr.statgrad.org). Описание и демонстрационные версии проверочных работ по каждому предмету представлены на сайте www.eduvpr.ru.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5. Сроки и продолжительность проведения ВПР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Всероссийские проверочные работы проводятся в установленные Федеральной службой по надзору в сфере образования и науки (далее - Рособрнадзор) сроки.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      Рекомендованное время начала ВПР - 2-3 урок в расписании общеобразовательной организации.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      Продолжительность выполнения заданий КИМ определяется нормативным правовым актом Рособрнадзор.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6. Проведение ВПР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Координатор, отвечающий за проведение ВПР в общеобразовательной организации, за 1,5 часа до начала процедуры в личном кабинете получает пароль для распаковки архива и распечатывает индивидуальные комплекты по числу участников ВПР. Формат печати - А4, черно-белая, односторонняя. Не допускается двусторонняя печать, а также печать двух страниц на одну сторону листа А4.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Во время проведения ВПР в каждой аудитории, должны присутствовать не менее двух организаторов, в классах начального общего образования, один из которых должен быть учитель, преподающий в этом классе.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Во время проверочной работы на рабочем столе обучающегося, помимо материалов проверочной работы, находятся: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черновики;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черная гелевая ручка.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Запрещается: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использовать словари и справочные материалы;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пользоваться мобильным телефоном.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Перед началом работы организатор в классе выдает каждому участнику код и следит, чтобы обучающиеся правильно переписали выданные им коды в специально отведенное поле в верхней правой части каждого листа с заданиями.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Организатор в классе фиксирует в протоколе проведения работы соответствие между кодами индивидуальных комплектов и фамилиями участников.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Обучающиеся выполняют задания и записывают ответы на листах с заданиями.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По окончании проведения работы организаторы в классе собирают все комплекты и передают их координатору, отвечающему за проведение процедуры ВПР в общеобразовательной организации.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Координатор, отвечающий за проведение процедуры ВПР в общеобразовательной организации, до момента проверки работ обеспечивает их сохранность в помещении, исключающем доступ к ним сотрудников общеобразовательной организации и обучающихся.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7. Проверка ВПР и их оценивание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       Координатор, отвечающий за проведение процедуры ВПР в общеобразовательной организации, в день проведения ВПР в личном кабинете получает критерии оценивания ответов.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       Проверка и оценивание проверочных работ осуществляется комиссиями по проверке и оцениванию ВПР, назначенной руководителем общеобразовательной организации (далее - комиссия) в соответствии с полученными критериями.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В состав комиссий входят представители администрации образовательной организации, педагоги, имеющие опыт преподавания в начальных классах или по предмету.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В целях организации и осуществления качественной проверки работ участников ВПР руководитель общеобразовательной организации обеспечивает: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- рабочее место комиссии на период проведения проверки;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- соблюдение конфиденциальности в процессе проверки.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График работы комиссии и количество привлекаемых экспертов определяется руководителем общеобразовательной организации в зависимости от количества участников ВПР.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Проверка и оценивание работ комиссией осуществляется в сроки, установленные Рособрнадзором.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Координатор, отвечающий за проведение процедуры ВПР в общеобразовательной организации, в сроки, установленные Рособрнадзором, заполняет электронную форму сбора результатов ВПР: для каждого из участников вносит в форму его код, номер варианта работы и баллы, полученные за выполнение заданий. В электронной форме передаются только коды участников, ФИО не указывается. Соответствие ФИО участника и кода остается в общеобразовательной организации в виде бумажного протокола.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Координатор, отвечающий за проведение процедуры ВПР в общеобразовательной организации, загружает форму сбора результатов в систему ВПР не позднее сроков, установленных Федеральной службой по надзору в сфере образования и науки.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8. Получение результатов ВПР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Координатор, отвечающий за проведение процедуры ВПР в общеобразовательной организации, в личном кабинете получает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Координатор, отвечающий за проведение процедуры ВПР в общеобразовательной организации, обеспечивает ознакомление под подпись участников ВПР и их родителей (законных представителей) с результатами ВПР и подготовку анализа полученных результатов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На основе статистической информации о результатах ВПР в общеобразовательных организациях, проводится анализ полученных данных, разрабатываются методические рекомендации по повышению качества обучения.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E8"/>
    <w:rsid w:val="001B3091"/>
    <w:rsid w:val="002530E8"/>
    <w:rsid w:val="002C7DD3"/>
    <w:rsid w:val="002D4F98"/>
    <w:rsid w:val="00450F71"/>
    <w:rsid w:val="0069130D"/>
    <w:rsid w:val="00711085"/>
    <w:rsid w:val="009D33D4"/>
    <w:rsid w:val="00B07FD9"/>
    <w:rsid w:val="41DC2ADF"/>
    <w:rsid w:val="60F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2547</Words>
  <Characters>14521</Characters>
  <Lines>121</Lines>
  <Paragraphs>34</Paragraphs>
  <TotalTime>2</TotalTime>
  <ScaleCrop>false</ScaleCrop>
  <LinksUpToDate>false</LinksUpToDate>
  <CharactersWithSpaces>17034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2020-04-29T10:08:00Z</dcterms:created>
  <dc:creator>Наталья</dc:creator>
  <cp:lastModifiedBy>google1580108439</cp:lastModifiedBy>
  <dcterms:modified xsi:type="dcterms:W3CDTF">2021-04-07T06:47:33Z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