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59" w:rsidRDefault="00F9335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3359" w:rsidRDefault="00F9335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3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59" w:rsidRDefault="00F933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59" w:rsidRDefault="00F933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3359" w:rsidRDefault="00F93359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10.08.2023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359" w:rsidRDefault="00F93359">
            <w:pPr>
              <w:pStyle w:val="ConsPlusNormal"/>
            </w:pPr>
          </w:p>
        </w:tc>
      </w:tr>
    </w:tbl>
    <w:p w:rsidR="00F93359" w:rsidRDefault="00F93359">
      <w:pPr>
        <w:pStyle w:val="ConsPlusNonformat"/>
        <w:spacing w:before="260"/>
        <w:jc w:val="both"/>
      </w:pPr>
      <w:r>
        <w:t xml:space="preserve">                                     ______________________________________</w:t>
      </w:r>
    </w:p>
    <w:p w:rsidR="00F93359" w:rsidRDefault="00F93359">
      <w:pPr>
        <w:pStyle w:val="ConsPlusNonformat"/>
        <w:jc w:val="both"/>
      </w:pPr>
      <w:r>
        <w:t xml:space="preserve">                                      (наименование или Ф.И.О. контрагента)</w:t>
      </w:r>
    </w:p>
    <w:p w:rsidR="00F93359" w:rsidRDefault="00F93359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F93359" w:rsidRDefault="00F93359">
      <w:pPr>
        <w:pStyle w:val="ConsPlusNonformat"/>
        <w:jc w:val="both"/>
      </w:pPr>
    </w:p>
    <w:p w:rsidR="00F93359" w:rsidRDefault="00F9335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93359" w:rsidRDefault="00F93359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F93359" w:rsidRDefault="00F93359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93359" w:rsidRDefault="00F93359">
      <w:pPr>
        <w:pStyle w:val="ConsPlusNonformat"/>
        <w:jc w:val="both"/>
      </w:pPr>
      <w:r>
        <w:t xml:space="preserve">                                     телефон: __________; факс: __________,</w:t>
      </w:r>
    </w:p>
    <w:p w:rsidR="00F93359" w:rsidRDefault="00F93359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jc w:val="center"/>
      </w:pPr>
      <w:r>
        <w:t>ПРЕТЕНЗИЯ (ТРЕБОВАНИЕ)</w:t>
      </w:r>
    </w:p>
    <w:p w:rsidR="00F93359" w:rsidRDefault="00F93359">
      <w:pPr>
        <w:pStyle w:val="ConsPlusNormal"/>
        <w:jc w:val="center"/>
      </w:pPr>
      <w:r>
        <w:t>о нарушении договорных обязательств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  <w:r>
        <w:t>"__"___________ ____ г. между ______________________________________ (наименование или Ф.И.О.) и ____________________________________________ (наименование или Ф.И.О. контрагента) был заключен договор N _____ о ______________________________________ (предмет договора), в соответствии с условиями которого стороны приняли на себя выполнение следующих обязательств: ____________________________________________________________ (далее - Договор).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Срок исполнения обязательств по Договору наступил "__"___________ ____ г.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"__"___________ ____ г. _______________________________________________ (наименование или Ф.И.О.) принятые по Договору обязательства выполнены полностью, что подтверждается ___________________________________________.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_____________________________________________ (наименование или Ф.И.О. контрагента) обязательства по Договору не выполнены (выполнены ненадлежащим образом), что подтверждается __________________________________________.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За невыполнение (ненадлежащее выполнение) обязательств п. ___ Договора установлена неустойка (штраф, пеня) в размере ______________ (вариант: за каждый день просрочки).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Общая сумма подлежащей уплате неустойки (штрафа, пени) на "__"____________ ____ г. составляет __________ (______________) рублей (расчет прилагается).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Кроме того, неисполнением (ненадлежащим исполнением) обязательства по Договору _______________________________ (наименование или Ф.И.О.) причинены убытки в виде ___________ в размере ________ (___________) рублей, что подтверждается _________________________________________.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ч. 1 ст. 309</w:t>
        </w:r>
      </w:hyperlink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>
        <w:r>
          <w:rPr>
            <w:color w:val="0000FF"/>
          </w:rPr>
          <w:t>п. 1 ст. 393</w:t>
        </w:r>
      </w:hyperlink>
      <w:r>
        <w:t xml:space="preserve">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</w:t>
      </w:r>
      <w:r>
        <w:lastRenderedPageBreak/>
        <w:t>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В соответствии со ст. ____ ___________________________________________ (наименование нормативного акта), п. ____ Договора убытки подлежат взысканию (выбрать нужное):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в части, не покрытой неустойкой;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в полной сумме сверх неустойки;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по выбору кредитора могут быть взысканы либо неустойка, либо убытки.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(Вариант: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п. п. 1</w:t>
        </w:r>
      </w:hyperlink>
      <w:r>
        <w:t xml:space="preserve">, </w:t>
      </w:r>
      <w:hyperlink r:id="rId9">
        <w:r>
          <w:rPr>
            <w:color w:val="0000FF"/>
          </w:rPr>
          <w:t>2 ст. 395</w:t>
        </w:r>
      </w:hyperlink>
      <w:r>
        <w:t xml:space="preserve">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 </w:t>
      </w:r>
      <w:hyperlink w:anchor="P67">
        <w:r>
          <w:rPr>
            <w:color w:val="0000FF"/>
          </w:rPr>
          <w:t>&lt;1&gt;</w:t>
        </w:r>
      </w:hyperlink>
      <w:r>
        <w:t>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Если убытки, причиненные кредитору неправомерным пользованием его денежными средствами, превышают сумму процентов, причитающуюся ему на основании </w:t>
      </w:r>
      <w:hyperlink r:id="rId10">
        <w:r>
          <w:rPr>
            <w:color w:val="0000FF"/>
          </w:rPr>
          <w:t>п. 1 ст. 395</w:t>
        </w:r>
      </w:hyperlink>
      <w:r>
        <w:t xml:space="preserve"> Гражданского кодекса Российской Федерации, он вправе требовать от должника возмещения убытков в части, превышающей эту сумму </w:t>
      </w:r>
      <w:hyperlink w:anchor="P69">
        <w:r>
          <w:rPr>
            <w:color w:val="0000FF"/>
          </w:rPr>
          <w:t>&lt;2&gt;</w:t>
        </w:r>
      </w:hyperlink>
      <w:r>
        <w:t>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Ключевая ставка Банка России составляет ____________________. На момент предъявления настоящей претензии (требования) размер подлежащих уплате процентов на сумму долга составляет ________________ (_____________) рублей (расчет прилагается).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п. 1 ст. 396</w:t>
        </w:r>
      </w:hyperlink>
      <w:r>
        <w:t xml:space="preserve"> Гражданского кодекса Российской Федерации уплата неустойки и возмещение убытков в случае ненадлежащего исполнения обязательства не освобождают должника от исполнения обязательства в натуре, если иное не предусмотрено законом или договором.)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12">
        <w:r>
          <w:rPr>
            <w:color w:val="0000FF"/>
          </w:rPr>
          <w:t>ст. ст. 15</w:t>
        </w:r>
      </w:hyperlink>
      <w:r>
        <w:t xml:space="preserve">, </w:t>
      </w:r>
      <w:hyperlink r:id="rId13">
        <w:r>
          <w:rPr>
            <w:color w:val="0000FF"/>
          </w:rPr>
          <w:t>309</w:t>
        </w:r>
      </w:hyperlink>
      <w:r>
        <w:t xml:space="preserve">, </w:t>
      </w:r>
      <w:hyperlink r:id="rId14">
        <w:r>
          <w:rPr>
            <w:color w:val="0000FF"/>
          </w:rPr>
          <w:t>п. 1 ст. 393</w:t>
        </w:r>
      </w:hyperlink>
      <w:r>
        <w:t xml:space="preserve"> (</w:t>
      </w:r>
      <w:hyperlink r:id="rId15">
        <w:r>
          <w:rPr>
            <w:color w:val="0000FF"/>
          </w:rPr>
          <w:t>п. п. 1</w:t>
        </w:r>
      </w:hyperlink>
      <w:r>
        <w:t xml:space="preserve">, </w:t>
      </w:r>
      <w:hyperlink r:id="rId16">
        <w:r>
          <w:rPr>
            <w:color w:val="0000FF"/>
          </w:rPr>
          <w:t>2 ст. 395</w:t>
        </w:r>
      </w:hyperlink>
      <w:r>
        <w:t xml:space="preserve">), </w:t>
      </w:r>
      <w:hyperlink r:id="rId17">
        <w:r>
          <w:rPr>
            <w:color w:val="0000FF"/>
          </w:rPr>
          <w:t>п. 1 ст. 396</w:t>
        </w:r>
      </w:hyperlink>
      <w:r>
        <w:t xml:space="preserve"> Гражданского кодекса Российской Федерации, п. ___ Договора от "__"___________ ____ г. N ____, требую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  <w:r>
        <w:t>Выплатить ___________________________________________ (наименование или Ф.И.О.) сумму неустойки (штрафа, пени) за неисполнение (ненадлежащее исполнение) обязательства по Договору в размере ________ (____________) рублей.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(Вариант: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Возместить ______________________________________________ (наименование или Ф.И.О.) сумму убытков в виде __________________________ в размере _________ (_________________) рублей, причиненных неисполнением (ненадлежащим исполнением) обязательства.)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(Вариант: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lastRenderedPageBreak/>
        <w:t>Уплатить проценты за пользование чужими денежными средствами в размере _________ (______________) рублей.)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(Вариант: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Исполнить в натуре обязательство по Договору от "__"___________ ____ г. N ____.)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  <w:r>
        <w:t>В случае отказа в удовлетворении требований в добровольном порядке буду вынужден(а) обратиться в суд за защитой своих прав и законных интересов.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  <w:r>
        <w:t>Приложение: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1. Копия Договора от "__"___________ ____ г. N ____.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2. Доказательства исполнения обязательств по Договору от "__"___________ ____ г. N ____ стороной, предъявляющей претензию.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3. Доказательства неисполнения (ненадлежащего исполнения) обязательств по Договору от "__"___________ ____ г. N ____ контрагентом.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4. Расчет суммы неустойки (штрафа, пени) (указать, если применимо).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5. Доказательства, подтверждающие причинение убытков стороне, предъявляющей претензию (указать, если применимо).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6. Расчет суммы убытков (указать, если применимо).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7. Расчет процентов на сумму долга (указать, если применимо).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8. Доверенность представителя от "__"____________ ____ г. N _____ (если претензия (требование) подписана представителем).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9. Иные доказательства, на которых сторона, предъявляющая претензию, основывает свои требования.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  <w:r>
        <w:t>"__"___________ ____ г.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nformat"/>
        <w:jc w:val="both"/>
      </w:pPr>
      <w:r>
        <w:t xml:space="preserve">    Заявитель (представитель):</w:t>
      </w:r>
    </w:p>
    <w:p w:rsidR="00F93359" w:rsidRDefault="00F93359">
      <w:pPr>
        <w:pStyle w:val="ConsPlusNonformat"/>
        <w:jc w:val="both"/>
      </w:pPr>
    </w:p>
    <w:p w:rsidR="00F93359" w:rsidRDefault="00F93359">
      <w:pPr>
        <w:pStyle w:val="ConsPlusNonformat"/>
        <w:jc w:val="both"/>
      </w:pPr>
      <w:r>
        <w:t xml:space="preserve">    ___________________/__________________/</w:t>
      </w:r>
    </w:p>
    <w:p w:rsidR="00F93359" w:rsidRDefault="00F93359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(Ф.И.О.)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  <w:r>
        <w:t>--------------------------------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93359" w:rsidRDefault="00F93359">
      <w:pPr>
        <w:pStyle w:val="ConsPlusNormal"/>
        <w:spacing w:before="220"/>
        <w:ind w:firstLine="540"/>
        <w:jc w:val="both"/>
      </w:pPr>
      <w:bookmarkStart w:id="0" w:name="P67"/>
      <w:bookmarkEnd w:id="0"/>
      <w:r>
        <w:t>&lt;1&gt; 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</w:t>
      </w:r>
    </w:p>
    <w:p w:rsidR="00F93359" w:rsidRDefault="00F93359">
      <w:pPr>
        <w:pStyle w:val="ConsPlusNormal"/>
        <w:spacing w:before="220"/>
        <w:ind w:firstLine="540"/>
        <w:jc w:val="both"/>
      </w:pPr>
      <w:r>
        <w:t>Официальная информация о размере ключевой ставки размещается на официальном сайте Банка России по адресу http://www.cbr.ru.</w:t>
      </w:r>
    </w:p>
    <w:p w:rsidR="00F93359" w:rsidRDefault="00F93359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&lt;2&gt; В случае когда соглашением сторон предусмотрена неустойка за неисполнение или ненадлежащее исполнение денежного обязательства, предусмотренные </w:t>
      </w:r>
      <w:hyperlink r:id="rId18">
        <w:r>
          <w:rPr>
            <w:color w:val="0000FF"/>
          </w:rPr>
          <w:t>ст. 395</w:t>
        </w:r>
      </w:hyperlink>
      <w:r>
        <w:t xml:space="preserve"> Гражданского кодекса Российской Федерации проценты не подлежат взысканию, если иное не предусмотрено законом или договором (</w:t>
      </w:r>
      <w:hyperlink r:id="rId19">
        <w:r>
          <w:rPr>
            <w:color w:val="0000FF"/>
          </w:rPr>
          <w:t>п. 4 ст. 395</w:t>
        </w:r>
      </w:hyperlink>
      <w:r>
        <w:t xml:space="preserve"> Гражданского кодекса Российской Федерации).</w:t>
      </w: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ind w:firstLine="540"/>
        <w:jc w:val="both"/>
      </w:pPr>
    </w:p>
    <w:p w:rsidR="00F93359" w:rsidRDefault="00F933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F93359">
      <w:bookmarkStart w:id="2" w:name="_GoBack"/>
      <w:bookmarkEnd w:id="2"/>
    </w:p>
    <w:sectPr w:rsidR="00F96830" w:rsidSect="00B0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59"/>
    <w:rsid w:val="007D4927"/>
    <w:rsid w:val="008F5C53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2BFB3-682B-4DEB-8B19-21C99285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3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33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933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ACC0217DF3767C8795FD1B4FD3A57E19FEDF4852C3D0D3490BC6C6C90C0E237D7FDA86906328CDA0A6F160E5F9A38A076BB5C0BF5D288xCWFD" TargetMode="External"/><Relationship Id="rId13" Type="http://schemas.openxmlformats.org/officeDocument/2006/relationships/hyperlink" Target="consultantplus://offline/ref=3E7ACC0217DF3767C8795FD1B4FD3A57E19FEDF4852C3D0D3490BC6C6C90C0E237D7FDA869063A8AD60130131B4EC234A861A45D15E9D08ACExFW4D" TargetMode="External"/><Relationship Id="rId18" Type="http://schemas.openxmlformats.org/officeDocument/2006/relationships/hyperlink" Target="consultantplus://offline/ref=3E7ACC0217DF3767C8795FD1B4FD3A57E19FEDF4852C3D0D3490BC6C6C90C0E237D7FDA869063A87DB0630131B4EC234A861A45D15E9D08ACExFW4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E7ACC0217DF3767C8795FD1B4FD3A57E19FEDF4852C3D0D3490BC6C6C90C0E237D7FDA869063B8FDB0030131B4EC234A861A45D15E9D08ACExFW4D" TargetMode="External"/><Relationship Id="rId12" Type="http://schemas.openxmlformats.org/officeDocument/2006/relationships/hyperlink" Target="consultantplus://offline/ref=3E7ACC0217DF3767C8795FD1B4FD3A57E19FEDF4852C3D0D3490BC6C6C90C0E237D7FDA869063B8FDB0030131B4EC234A861A45D15E9D08ACExFW4D" TargetMode="External"/><Relationship Id="rId17" Type="http://schemas.openxmlformats.org/officeDocument/2006/relationships/hyperlink" Target="consultantplus://offline/ref=3E7ACC0217DF3767C8795FD1B4FD3A57E19FEDF4852C3D0D3490BC6C6C90C0E237D7FDA869063A86D20330131B4EC234A861A45D15E9D08ACExFW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ACC0217DF3767C8795FD1B4FD3A57E19FEDF4852C3D0D3490BC6C6C90C0E237D7FDA869063A87DB0830131B4EC234A861A45D15E9D08ACExFW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CC0217DF3767C8795FD1B4FD3A57E19FEDF4852C3D0D3490BC6C6C90C0E237D7FDA869063A87DA0830131B4EC234A861A45D15E9D08ACExFW4D" TargetMode="External"/><Relationship Id="rId11" Type="http://schemas.openxmlformats.org/officeDocument/2006/relationships/hyperlink" Target="consultantplus://offline/ref=3E7ACC0217DF3767C8795FD1B4FD3A57E19FEDF4852C3D0D3490BC6C6C90C0E237D7FDA869063A86D20330131B4EC234A861A45D15E9D08ACExFW4D" TargetMode="External"/><Relationship Id="rId5" Type="http://schemas.openxmlformats.org/officeDocument/2006/relationships/hyperlink" Target="consultantplus://offline/ref=3E7ACC0217DF3767C8795FD1B4FD3A57E19FEDF4852C3D0D3490BC6C6C90C0E237D7FDA869063E8FD40A6F160E5F9A38A076BB5C0BF5D288xCWFD" TargetMode="External"/><Relationship Id="rId15" Type="http://schemas.openxmlformats.org/officeDocument/2006/relationships/hyperlink" Target="consultantplus://offline/ref=3E7ACC0217DF3767C8795FD1B4FD3A57E19FEDF4852C3D0D3490BC6C6C90C0E237D7FDA86906328CDA0A6F160E5F9A38A076BB5C0BF5D288xCWFD" TargetMode="External"/><Relationship Id="rId10" Type="http://schemas.openxmlformats.org/officeDocument/2006/relationships/hyperlink" Target="consultantplus://offline/ref=3E7ACC0217DF3767C8795FD1B4FD3A57E19FEDF4852C3D0D3490BC6C6C90C0E237D7FDA869063D86D30A6F160E5F9A38A076BB5C0BF5D288xCWFD" TargetMode="External"/><Relationship Id="rId19" Type="http://schemas.openxmlformats.org/officeDocument/2006/relationships/hyperlink" Target="consultantplus://offline/ref=3E7ACC0217DF3767C8795FD1B4FD3A57E19FEDF4852C3D0D3490BC6C6C90C0E237D7FDA869063D86D00A6F160E5F9A38A076BB5C0BF5D288xCW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7ACC0217DF3767C8795FD1B4FD3A57E19FEDF4852C3D0D3490BC6C6C90C0E237D7FDA869063A87DB0830131B4EC234A861A45D15E9D08ACExFW4D" TargetMode="External"/><Relationship Id="rId14" Type="http://schemas.openxmlformats.org/officeDocument/2006/relationships/hyperlink" Target="consultantplus://offline/ref=3E7ACC0217DF3767C8795FD1B4FD3A57E19FEDF4852C3D0D3490BC6C6C90C0E237D7FDA869063A87DA0830131B4EC234A861A45D15E9D08ACExF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2023-10-19T03:22:00Z</dcterms:created>
  <dcterms:modified xsi:type="dcterms:W3CDTF">2023-10-19T03:22:00Z</dcterms:modified>
</cp:coreProperties>
</file>