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6C" w:rsidRDefault="005B516C" w:rsidP="005B51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Ppt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5B516C" w:rsidRDefault="005B516C" w:rsidP="005B51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Приказ № 134</w:t>
      </w: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 июня 2023 г.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заявления главного механика ООО «</w:t>
      </w:r>
      <w:r>
        <w:rPr>
          <w:rFonts w:ascii="Times New Roman" w:hAnsi="Times New Roman" w:cs="Times New Roman"/>
          <w:sz w:val="20"/>
          <w:szCs w:val="20"/>
          <w:lang w:val="en-US"/>
        </w:rPr>
        <w:t>Ppt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>» Пэпэтэшина П.П. и во исполнение «Методических указаний по инвентаризации имущества и финансовых обязательств», утвержденных Приказом Минфина от 13.06.1995г. № 49</w:t>
      </w: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Приказываю:</w:t>
      </w:r>
    </w:p>
    <w:p w:rsidR="005B516C" w:rsidRDefault="005B516C" w:rsidP="005B5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изменения в Приказ № 123 от 10 января 2023 г. об утверждении состава постоянно действующей инвентаризационной комиссии.</w:t>
      </w:r>
    </w:p>
    <w:p w:rsidR="005B516C" w:rsidRDefault="005B516C" w:rsidP="005B5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время нахождения в отпуске без сохранения заработной платы главного механика ООО «</w:t>
      </w:r>
      <w:r>
        <w:rPr>
          <w:rFonts w:ascii="Times New Roman" w:hAnsi="Times New Roman" w:cs="Times New Roman"/>
          <w:sz w:val="20"/>
          <w:szCs w:val="20"/>
          <w:lang w:val="en-US"/>
        </w:rPr>
        <w:t>Ppt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 xml:space="preserve">» Пэпэтэшина Петра Петровича с 03 по 16 июля 2023 года назначить председателем постоянно действующей инвентаризационной комиссии старшего механика ООО </w:t>
      </w:r>
      <w:r>
        <w:rPr>
          <w:rFonts w:ascii="Times New Roman" w:hAnsi="Times New Roman" w:cs="Times New Roman"/>
          <w:sz w:val="20"/>
          <w:szCs w:val="20"/>
          <w:lang w:val="en-US"/>
        </w:rPr>
        <w:t>Ppt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>» Пэпэтэшину Полину Петровну.</w:t>
      </w:r>
    </w:p>
    <w:p w:rsidR="005B516C" w:rsidRDefault="005B516C" w:rsidP="005B516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Генеральный директор ООО «</w:t>
      </w:r>
      <w:r>
        <w:rPr>
          <w:rFonts w:ascii="Times New Roman" w:hAnsi="Times New Roman" w:cs="Times New Roman"/>
          <w:sz w:val="20"/>
          <w:szCs w:val="20"/>
          <w:lang w:val="en-US"/>
        </w:rPr>
        <w:t>Ppt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подпись   </w:t>
      </w:r>
      <w:r>
        <w:rPr>
          <w:rFonts w:ascii="Times New Roman" w:hAnsi="Times New Roman" w:cs="Times New Roman"/>
          <w:sz w:val="20"/>
          <w:szCs w:val="20"/>
        </w:rPr>
        <w:t>Петров П.П.</w:t>
      </w: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приказом ознакомлен(а)</w:t>
      </w:r>
    </w:p>
    <w:p w:rsidR="005B516C" w:rsidRDefault="005B516C" w:rsidP="005B516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Пэпэтэшина П.П.</w:t>
      </w:r>
    </w:p>
    <w:p w:rsidR="0028208C" w:rsidRDefault="005B516C"/>
    <w:sectPr w:rsidR="0028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B1F"/>
    <w:multiLevelType w:val="hybridMultilevel"/>
    <w:tmpl w:val="740C592A"/>
    <w:lvl w:ilvl="0" w:tplc="6C42A8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C"/>
    <w:rsid w:val="00541B88"/>
    <w:rsid w:val="005B516C"/>
    <w:rsid w:val="00E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43AF-1A95-4696-BF1A-54AA936F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1</cp:revision>
  <dcterms:created xsi:type="dcterms:W3CDTF">2023-07-17T20:58:00Z</dcterms:created>
  <dcterms:modified xsi:type="dcterms:W3CDTF">2023-07-17T21:00:00Z</dcterms:modified>
</cp:coreProperties>
</file>