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DA" w:rsidRDefault="000907B0">
      <w:pPr>
        <w:pStyle w:val="1"/>
        <w:shd w:val="clear" w:color="auto" w:fill="auto"/>
        <w:spacing w:after="960"/>
      </w:pPr>
      <w:r>
        <w:rPr>
          <w:b/>
          <w:bCs/>
        </w:rPr>
        <w:t>Гарантийное письмо пишется на бланке компании</w:t>
      </w:r>
    </w:p>
    <w:p w:rsidR="00220ADA" w:rsidRDefault="000907B0">
      <w:pPr>
        <w:pStyle w:val="1"/>
        <w:shd w:val="clear" w:color="auto" w:fill="auto"/>
        <w:ind w:left="4160"/>
        <w:jc w:val="both"/>
      </w:pPr>
      <w:r>
        <w:t>Генеральному директору</w:t>
      </w:r>
    </w:p>
    <w:p w:rsidR="00220ADA" w:rsidRDefault="000907B0">
      <w:pPr>
        <w:pStyle w:val="1"/>
        <w:shd w:val="clear" w:color="auto" w:fill="auto"/>
        <w:ind w:left="4160"/>
        <w:jc w:val="both"/>
      </w:pPr>
      <w:r>
        <w:t>ООО «БиТиЭм»</w:t>
      </w:r>
    </w:p>
    <w:p w:rsidR="00220ADA" w:rsidRDefault="000907B0">
      <w:pPr>
        <w:pStyle w:val="1"/>
        <w:shd w:val="clear" w:color="auto" w:fill="auto"/>
        <w:ind w:left="4160"/>
        <w:jc w:val="both"/>
      </w:pPr>
      <w:r>
        <w:t>Васину 11.В.</w:t>
      </w:r>
    </w:p>
    <w:p w:rsidR="00220ADA" w:rsidRDefault="000907B0">
      <w:pPr>
        <w:pStyle w:val="1"/>
        <w:shd w:val="clear" w:color="auto" w:fill="auto"/>
        <w:spacing w:after="420"/>
        <w:ind w:left="4160"/>
        <w:jc w:val="both"/>
      </w:pPr>
      <w:r>
        <w:t>от генерального директора ООО «Ромашка тур» Светаковой С.С.</w:t>
      </w:r>
    </w:p>
    <w:p w:rsidR="00220ADA" w:rsidRDefault="000907B0">
      <w:pPr>
        <w:pStyle w:val="1"/>
        <w:shd w:val="clear" w:color="auto" w:fill="auto"/>
        <w:spacing w:after="420"/>
        <w:jc w:val="center"/>
      </w:pPr>
      <w:r>
        <w:rPr>
          <w:b/>
          <w:bCs/>
        </w:rPr>
        <w:t>Гарантийное письмо</w:t>
      </w:r>
    </w:p>
    <w:p w:rsidR="00220ADA" w:rsidRDefault="000907B0">
      <w:pPr>
        <w:pStyle w:val="1"/>
        <w:shd w:val="clear" w:color="auto" w:fill="auto"/>
        <w:spacing w:after="200"/>
        <w:ind w:firstLine="380"/>
      </w:pPr>
      <w:r>
        <w:t>ООО «Ромашка тур» (агентский договор № А-1</w:t>
      </w:r>
      <w:r w:rsidRPr="00DE0CB2">
        <w:rPr>
          <w:lang w:eastAsia="en-US" w:bidi="en-US"/>
        </w:rPr>
        <w:t>1</w:t>
      </w:r>
      <w:r>
        <w:t>1 от 01.01.2014 г.) гарантирует оплату в размере 12 000-00 (Двенадц</w:t>
      </w:r>
      <w:r w:rsidR="00F9023E">
        <w:t>ати тысяч) рублей 00 коп. до 01 мая</w:t>
      </w:r>
      <w:r>
        <w:t xml:space="preserve"> 20</w:t>
      </w:r>
      <w:r w:rsidR="00F9023E" w:rsidRPr="00F9023E">
        <w:t>20</w:t>
      </w:r>
      <w:r>
        <w:t xml:space="preserve"> г. </w:t>
      </w:r>
      <w:r>
        <w:rPr>
          <w:i/>
          <w:iCs/>
        </w:rPr>
        <w:t>(указывается дата + 2 банковских дня с даты выставления счета на оплату)</w:t>
      </w:r>
      <w:r>
        <w:t xml:space="preserve"> за двухместный номер в отеле </w:t>
      </w:r>
      <w:r w:rsidRPr="00DE0CB2">
        <w:rPr>
          <w:lang w:eastAsia="en-US" w:bidi="en-US"/>
        </w:rPr>
        <w:t>«</w:t>
      </w:r>
      <w:r>
        <w:rPr>
          <w:lang w:val="en-US" w:eastAsia="en-US" w:bidi="en-US"/>
        </w:rPr>
        <w:t>City</w:t>
      </w:r>
      <w:r w:rsidRPr="00DE0CB2">
        <w:rPr>
          <w:lang w:eastAsia="en-US" w:bidi="en-US"/>
        </w:rPr>
        <w:t xml:space="preserve"> </w:t>
      </w:r>
      <w:r>
        <w:rPr>
          <w:lang w:val="en-US" w:eastAsia="en-US" w:bidi="en-US"/>
        </w:rPr>
        <w:t>Inn</w:t>
      </w:r>
      <w:r w:rsidRPr="00DE0CB2">
        <w:rPr>
          <w:lang w:eastAsia="en-US" w:bidi="en-US"/>
        </w:rPr>
        <w:t xml:space="preserve">» </w:t>
      </w:r>
      <w:r>
        <w:t xml:space="preserve">3* в Берлине с 01 по 04 июня </w:t>
      </w:r>
      <w:r>
        <w:t>20</w:t>
      </w:r>
      <w:r w:rsidR="00F9023E">
        <w:t>20</w:t>
      </w:r>
      <w:bookmarkStart w:id="0" w:name="_GoBack"/>
      <w:bookmarkEnd w:id="0"/>
      <w:r>
        <w:t xml:space="preserve"> г. по заявке № 123456 для туристов Петрова Н.С. и Петров Г.Д.</w:t>
      </w:r>
    </w:p>
    <w:p w:rsidR="00220ADA" w:rsidRDefault="000907B0">
      <w:pPr>
        <w:pStyle w:val="1"/>
        <w:shd w:val="clear" w:color="auto" w:fill="auto"/>
      </w:pPr>
      <w:r>
        <w:rPr>
          <w:b/>
          <w:bCs/>
        </w:rPr>
        <w:t>Наши банковские реквизиты:</w:t>
      </w:r>
    </w:p>
    <w:p w:rsidR="00220ADA" w:rsidRDefault="00F9023E">
      <w:pPr>
        <w:pStyle w:val="1"/>
        <w:shd w:val="clear" w:color="auto" w:fill="auto"/>
      </w:pPr>
      <w:r>
        <w:t>Юр. адрес</w:t>
      </w:r>
      <w:r w:rsidR="000907B0">
        <w:t>:</w:t>
      </w:r>
    </w:p>
    <w:p w:rsidR="00220ADA" w:rsidRDefault="000907B0">
      <w:pPr>
        <w:pStyle w:val="1"/>
        <w:shd w:val="clear" w:color="auto" w:fill="auto"/>
      </w:pPr>
      <w:r>
        <w:t>Фактический адрес:</w:t>
      </w:r>
    </w:p>
    <w:p w:rsidR="00220ADA" w:rsidRDefault="000907B0">
      <w:pPr>
        <w:pStyle w:val="1"/>
        <w:shd w:val="clear" w:color="auto" w:fill="auto"/>
      </w:pPr>
      <w:r>
        <w:t>ОГРН:</w:t>
      </w:r>
    </w:p>
    <w:p w:rsidR="00220ADA" w:rsidRDefault="000907B0">
      <w:pPr>
        <w:pStyle w:val="1"/>
        <w:shd w:val="clear" w:color="auto" w:fill="auto"/>
      </w:pPr>
      <w:r>
        <w:t>ИНН:</w:t>
      </w:r>
    </w:p>
    <w:p w:rsidR="00220ADA" w:rsidRDefault="000907B0">
      <w:pPr>
        <w:pStyle w:val="1"/>
        <w:shd w:val="clear" w:color="auto" w:fill="auto"/>
      </w:pPr>
      <w:r>
        <w:t>КПП:</w:t>
      </w:r>
    </w:p>
    <w:p w:rsidR="00220ADA" w:rsidRDefault="000907B0">
      <w:pPr>
        <w:pStyle w:val="1"/>
        <w:shd w:val="clear" w:color="auto" w:fill="auto"/>
      </w:pPr>
      <w:r>
        <w:t>Р/с:</w:t>
      </w:r>
    </w:p>
    <w:p w:rsidR="00220ADA" w:rsidRDefault="000907B0">
      <w:pPr>
        <w:pStyle w:val="1"/>
        <w:shd w:val="clear" w:color="auto" w:fill="auto"/>
      </w:pPr>
      <w:r>
        <w:t>Банк:</w:t>
      </w:r>
    </w:p>
    <w:p w:rsidR="00220ADA" w:rsidRDefault="000907B0">
      <w:pPr>
        <w:pStyle w:val="1"/>
        <w:shd w:val="clear" w:color="auto" w:fill="auto"/>
      </w:pPr>
      <w:r>
        <w:t>к/с:</w:t>
      </w:r>
    </w:p>
    <w:p w:rsidR="00220ADA" w:rsidRDefault="000907B0">
      <w:pPr>
        <w:pStyle w:val="1"/>
        <w:shd w:val="clear" w:color="auto" w:fill="auto"/>
        <w:spacing w:after="420"/>
      </w:pPr>
      <w:r>
        <w:t>БПК:</w:t>
      </w:r>
    </w:p>
    <w:p w:rsidR="00220ADA" w:rsidRDefault="000907B0">
      <w:pPr>
        <w:pStyle w:val="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56210" distL="1474470" distR="114300" simplePos="0" relativeHeight="125829378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127000</wp:posOffset>
                </wp:positionV>
                <wp:extent cx="796290" cy="1409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140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DA" w:rsidRDefault="000907B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С.С. Светакова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7.10000000000002pt;margin-top:10.pt;width:62.700000000000003pt;height:11.1pt;z-index:-125829375;mso-wrap-distance-left:116.09999999999999pt;mso-wrap-distance-right:9.pt;mso-wrap-distance-bottom:12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С.С. Светакова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4780" distB="0" distL="114300" distR="2000250" simplePos="0" relativeHeight="1258293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271780</wp:posOffset>
                </wp:positionV>
                <wp:extent cx="270510" cy="1524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ADA" w:rsidRDefault="000907B0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0.pt;margin-top:21.399999999999999pt;width:21.300000000000001pt;height:12.pt;z-index:-125829373;mso-wrap-distance-left:9.pt;mso-wrap-distance-top:11.4pt;mso-wrap-distance-right:15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Генеральный директор</w:t>
      </w:r>
    </w:p>
    <w:p w:rsidR="00220ADA" w:rsidRDefault="000907B0">
      <w:pPr>
        <w:pStyle w:val="1"/>
        <w:shd w:val="clear" w:color="auto" w:fill="auto"/>
        <w:spacing w:after="100"/>
      </w:pPr>
      <w:r>
        <w:t>ООО «Ромашка тур»</w:t>
      </w:r>
    </w:p>
    <w:sectPr w:rsidR="00220ADA">
      <w:pgSz w:w="8197" w:h="9803"/>
      <w:pgMar w:top="409" w:right="646" w:bottom="409" w:left="7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B0" w:rsidRDefault="000907B0">
      <w:r>
        <w:separator/>
      </w:r>
    </w:p>
  </w:endnote>
  <w:endnote w:type="continuationSeparator" w:id="0">
    <w:p w:rsidR="000907B0" w:rsidRDefault="000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B0" w:rsidRDefault="000907B0"/>
  </w:footnote>
  <w:footnote w:type="continuationSeparator" w:id="0">
    <w:p w:rsidR="000907B0" w:rsidRDefault="000907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A"/>
    <w:rsid w:val="000907B0"/>
    <w:rsid w:val="00220ADA"/>
    <w:rsid w:val="002A15C7"/>
    <w:rsid w:val="00DE0CB2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50A"/>
  <w15:docId w15:val="{657950F3-2C99-4FCF-9867-4B4E669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2020-03-22T19:06:00Z</dcterms:created>
  <dcterms:modified xsi:type="dcterms:W3CDTF">2020-03-22T19:08:00Z</dcterms:modified>
</cp:coreProperties>
</file>